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E0441" w14:textId="6C8DCC21" w:rsidR="00DB4843" w:rsidRDefault="00405BBE" w:rsidP="00DB4843">
      <w:pPr>
        <w:spacing w:after="0" w:line="480" w:lineRule="auto"/>
        <w:jc w:val="center"/>
        <w:rPr>
          <w:rFonts w:ascii="Times New Roman" w:hAnsi="Times New Roman" w:cs="Times New Roman"/>
          <w:b/>
          <w:sz w:val="24"/>
          <w:szCs w:val="24"/>
          <w:u w:val="single"/>
        </w:rPr>
      </w:pPr>
      <w:r w:rsidRPr="00DB4843">
        <w:rPr>
          <w:rFonts w:ascii="Times New Roman" w:hAnsi="Times New Roman" w:cs="Times New Roman"/>
          <w:b/>
          <w:sz w:val="24"/>
          <w:szCs w:val="24"/>
          <w:u w:val="single"/>
        </w:rPr>
        <w:t>Participation Posts</w:t>
      </w:r>
    </w:p>
    <w:p w14:paraId="16DD09FF" w14:textId="4BCE39B4" w:rsidR="00405BBE" w:rsidRPr="00405BBE" w:rsidRDefault="00405BBE" w:rsidP="00DB4843">
      <w:pPr>
        <w:spacing w:after="0" w:line="480" w:lineRule="auto"/>
        <w:jc w:val="center"/>
        <w:rPr>
          <w:rFonts w:ascii="Times New Roman" w:hAnsi="Times New Roman" w:cs="Times New Roman"/>
          <w:b/>
          <w:color w:val="0070C0"/>
          <w:sz w:val="24"/>
          <w:szCs w:val="24"/>
        </w:rPr>
      </w:pPr>
      <w:r w:rsidRPr="00405BBE">
        <w:rPr>
          <w:rFonts w:ascii="Times New Roman" w:hAnsi="Times New Roman" w:cs="Times New Roman"/>
          <w:b/>
          <w:color w:val="0070C0"/>
          <w:sz w:val="24"/>
          <w:szCs w:val="24"/>
        </w:rPr>
        <w:t xml:space="preserve">Please remember that </w:t>
      </w:r>
      <w:r>
        <w:rPr>
          <w:rFonts w:ascii="Times New Roman" w:hAnsi="Times New Roman" w:cs="Times New Roman"/>
          <w:b/>
          <w:color w:val="0070C0"/>
          <w:sz w:val="24"/>
          <w:szCs w:val="24"/>
        </w:rPr>
        <w:t xml:space="preserve">Post </w:t>
      </w:r>
      <w:bookmarkStart w:id="0" w:name="_GoBack"/>
      <w:bookmarkEnd w:id="0"/>
      <w:r w:rsidRPr="00405BBE">
        <w:rPr>
          <w:rFonts w:ascii="Times New Roman" w:hAnsi="Times New Roman" w:cs="Times New Roman"/>
          <w:b/>
          <w:color w:val="0070C0"/>
          <w:sz w:val="24"/>
          <w:szCs w:val="24"/>
        </w:rPr>
        <w:t>Number 8 is for chapter 10</w:t>
      </w:r>
    </w:p>
    <w:p w14:paraId="676AD2B6" w14:textId="44120D1E"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1)    How would you provide guidance to an employee’s career development?</w:t>
      </w:r>
    </w:p>
    <w:p w14:paraId="08227C8B"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 xml:space="preserve">Some of the ways that I would provide guidance to an employee’s career development include regularly discussing career development with them. This involves asking the managers to often meet with their team members to discuss their feelings and perceptions </w:t>
      </w:r>
      <w:r w:rsidRPr="001D6A75">
        <w:rPr>
          <w:rFonts w:ascii="Times New Roman" w:hAnsi="Times New Roman" w:cs="Times New Roman"/>
          <w:sz w:val="24"/>
          <w:szCs w:val="24"/>
        </w:rPr>
        <w:t>towards their job. These conversations will enable the managers to proactively engage their team members and determine their problems, which will facilitate growth and development of opportunities. Also, I would encourage the provision of career coaching p</w:t>
      </w:r>
      <w:r w:rsidRPr="001D6A75">
        <w:rPr>
          <w:rFonts w:ascii="Times New Roman" w:hAnsi="Times New Roman" w:cs="Times New Roman"/>
          <w:sz w:val="24"/>
          <w:szCs w:val="24"/>
        </w:rPr>
        <w:t xml:space="preserve">rogram in the organization. This can be done through mentoring programs to enable employees to understand how the organization is supporting them towards achieving their goals. </w:t>
      </w:r>
    </w:p>
    <w:p w14:paraId="2E108D9B" w14:textId="77777777"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2)    What are the key components of an effective mentoring program?</w:t>
      </w:r>
    </w:p>
    <w:p w14:paraId="4C15341F"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An effect</w:t>
      </w:r>
      <w:r w:rsidRPr="001D6A75">
        <w:rPr>
          <w:rFonts w:ascii="Times New Roman" w:hAnsi="Times New Roman" w:cs="Times New Roman"/>
          <w:sz w:val="24"/>
          <w:szCs w:val="24"/>
        </w:rPr>
        <w:t>ive mentoring program includes strategic purpose, which involves what the company is trying to do and what it aims to achieve out of it. The strategic purpose must be aligned with the firm’s mission directly. Another component is a commitment from differen</w:t>
      </w:r>
      <w:r w:rsidRPr="001D6A75">
        <w:rPr>
          <w:rFonts w:ascii="Times New Roman" w:hAnsi="Times New Roman" w:cs="Times New Roman"/>
          <w:sz w:val="24"/>
          <w:szCs w:val="24"/>
        </w:rPr>
        <w:t>t stakeholders in the organization; for example, the management, employees, external stakeholders, mentors, and mentees in the program. Also, communication is important in the effective mentoring program. Communication is regarded as the fundamental factor</w:t>
      </w:r>
      <w:r w:rsidRPr="001D6A75">
        <w:rPr>
          <w:rFonts w:ascii="Times New Roman" w:hAnsi="Times New Roman" w:cs="Times New Roman"/>
          <w:sz w:val="24"/>
          <w:szCs w:val="24"/>
        </w:rPr>
        <w:t xml:space="preserve"> in creating a strong relationship in any relationship. In a mentoring program, strong guidance and communication helps in team building and creating opportunities. </w:t>
      </w:r>
    </w:p>
    <w:p w14:paraId="647D67AB" w14:textId="77777777"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3)    Discuss the steps in the development planning process</w:t>
      </w:r>
    </w:p>
    <w:p w14:paraId="39FF063B"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The steps involved include det</w:t>
      </w:r>
      <w:r w:rsidRPr="001D6A75">
        <w:rPr>
          <w:rFonts w:ascii="Times New Roman" w:hAnsi="Times New Roman" w:cs="Times New Roman"/>
          <w:sz w:val="24"/>
          <w:szCs w:val="24"/>
        </w:rPr>
        <w:t xml:space="preserve">ermining the goals and aspirations of the organization, which involves identifying what the firm wants to be and where it would like to see itself in </w:t>
      </w:r>
      <w:r w:rsidRPr="001D6A75">
        <w:rPr>
          <w:rFonts w:ascii="Times New Roman" w:hAnsi="Times New Roman" w:cs="Times New Roman"/>
          <w:sz w:val="24"/>
          <w:szCs w:val="24"/>
        </w:rPr>
        <w:lastRenderedPageBreak/>
        <w:t>maybe five years. Secondly, there is a need to carry out a SWOT analysis of the firm. This will help under</w:t>
      </w:r>
      <w:r w:rsidRPr="001D6A75">
        <w:rPr>
          <w:rFonts w:ascii="Times New Roman" w:hAnsi="Times New Roman" w:cs="Times New Roman"/>
          <w:sz w:val="24"/>
          <w:szCs w:val="24"/>
        </w:rPr>
        <w:t xml:space="preserve">stand the firm’s strengths and weakness, opportunities, and threats, which will help </w:t>
      </w:r>
      <w:r w:rsidR="00126E99">
        <w:rPr>
          <w:rFonts w:ascii="Times New Roman" w:hAnsi="Times New Roman" w:cs="Times New Roman"/>
          <w:sz w:val="24"/>
          <w:szCs w:val="24"/>
        </w:rPr>
        <w:t xml:space="preserve">to determine </w:t>
      </w:r>
      <w:r w:rsidRPr="001D6A75">
        <w:rPr>
          <w:rFonts w:ascii="Times New Roman" w:hAnsi="Times New Roman" w:cs="Times New Roman"/>
          <w:sz w:val="24"/>
          <w:szCs w:val="24"/>
        </w:rPr>
        <w:t xml:space="preserve">what new </w:t>
      </w:r>
      <w:r w:rsidR="00126E99">
        <w:rPr>
          <w:rFonts w:ascii="Times New Roman" w:hAnsi="Times New Roman" w:cs="Times New Roman"/>
          <w:sz w:val="24"/>
          <w:szCs w:val="24"/>
        </w:rPr>
        <w:t>things</w:t>
      </w:r>
      <w:r w:rsidRPr="001D6A75">
        <w:rPr>
          <w:rFonts w:ascii="Times New Roman" w:hAnsi="Times New Roman" w:cs="Times New Roman"/>
          <w:sz w:val="24"/>
          <w:szCs w:val="24"/>
        </w:rPr>
        <w:t xml:space="preserve"> </w:t>
      </w:r>
      <w:r w:rsidR="00126E99">
        <w:rPr>
          <w:rFonts w:ascii="Times New Roman" w:hAnsi="Times New Roman" w:cs="Times New Roman"/>
          <w:sz w:val="24"/>
          <w:szCs w:val="24"/>
        </w:rPr>
        <w:t xml:space="preserve">will be </w:t>
      </w:r>
      <w:r w:rsidRPr="001D6A75">
        <w:rPr>
          <w:rFonts w:ascii="Times New Roman" w:hAnsi="Times New Roman" w:cs="Times New Roman"/>
          <w:sz w:val="24"/>
          <w:szCs w:val="24"/>
        </w:rPr>
        <w:t>required to achieve the identified goals. Thirdly, determine the best available option to achieve development. This involves identifyi</w:t>
      </w:r>
      <w:r w:rsidRPr="001D6A75">
        <w:rPr>
          <w:rFonts w:ascii="Times New Roman" w:hAnsi="Times New Roman" w:cs="Times New Roman"/>
          <w:sz w:val="24"/>
          <w:szCs w:val="24"/>
        </w:rPr>
        <w:t xml:space="preserve">ng the latest development in technology in the market. Also, research on competitors and superiors is also important. </w:t>
      </w:r>
    </w:p>
    <w:p w14:paraId="079EC99F" w14:textId="77777777"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4)    Explain the employees and the company’s responsibilities in planning development</w:t>
      </w:r>
    </w:p>
    <w:p w14:paraId="71A99779"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Both employees and employers have a responsibility</w:t>
      </w:r>
      <w:r w:rsidRPr="001D6A75">
        <w:rPr>
          <w:rFonts w:ascii="Times New Roman" w:hAnsi="Times New Roman" w:cs="Times New Roman"/>
          <w:sz w:val="24"/>
          <w:szCs w:val="24"/>
        </w:rPr>
        <w:t xml:space="preserve"> for planning development. For example, in the case of employees, their roles include incorporating professional development within the overall organization’s corporate strategy. Also, employees’ commitment to the program is important in planning developme</w:t>
      </w:r>
      <w:r w:rsidRPr="001D6A75">
        <w:rPr>
          <w:rFonts w:ascii="Times New Roman" w:hAnsi="Times New Roman" w:cs="Times New Roman"/>
          <w:sz w:val="24"/>
          <w:szCs w:val="24"/>
        </w:rPr>
        <w:t>nt. The company’s role includes identifying and incorporating reward, recognition and retention programs to help improve employees’ commitment. Human capital is significant and vital in planning development. Therefore, it is the responsibility of the compa</w:t>
      </w:r>
      <w:r w:rsidRPr="001D6A75">
        <w:rPr>
          <w:rFonts w:ascii="Times New Roman" w:hAnsi="Times New Roman" w:cs="Times New Roman"/>
          <w:sz w:val="24"/>
          <w:szCs w:val="24"/>
        </w:rPr>
        <w:t xml:space="preserve">ny to invest in human capital to ensure that employees can extend their working hours, handle evolving tasks and assume increased responsibilities in the firm. </w:t>
      </w:r>
    </w:p>
    <w:p w14:paraId="1224FE70" w14:textId="77777777"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5)    Discuss current trends in using formal education for development.</w:t>
      </w:r>
    </w:p>
    <w:p w14:paraId="3041BD5E"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Today, formal education</w:t>
      </w:r>
      <w:r w:rsidRPr="001D6A75">
        <w:rPr>
          <w:rFonts w:ascii="Times New Roman" w:hAnsi="Times New Roman" w:cs="Times New Roman"/>
          <w:sz w:val="24"/>
          <w:szCs w:val="24"/>
        </w:rPr>
        <w:t xml:space="preserve"> is applied in different ways to ensure that organizations meet their developments. Some of the trends used currently by many organizations include on-site or off-site programs which are tailored or designed specifically to help the employees improve their</w:t>
      </w:r>
      <w:r w:rsidRPr="001D6A75">
        <w:rPr>
          <w:rFonts w:ascii="Times New Roman" w:hAnsi="Times New Roman" w:cs="Times New Roman"/>
          <w:sz w:val="24"/>
          <w:szCs w:val="24"/>
        </w:rPr>
        <w:t xml:space="preserve"> skills and knowledge area. There </w:t>
      </w:r>
      <w:r w:rsidR="00126E99">
        <w:rPr>
          <w:rFonts w:ascii="Times New Roman" w:hAnsi="Times New Roman" w:cs="Times New Roman"/>
          <w:sz w:val="24"/>
          <w:szCs w:val="24"/>
        </w:rPr>
        <w:t>are</w:t>
      </w:r>
      <w:r w:rsidRPr="001D6A75">
        <w:rPr>
          <w:rFonts w:ascii="Times New Roman" w:hAnsi="Times New Roman" w:cs="Times New Roman"/>
          <w:sz w:val="24"/>
          <w:szCs w:val="24"/>
        </w:rPr>
        <w:t xml:space="preserve"> also on-campus University programs used which are also used to facilitate development through career knowledge improvement. Organizations have realized the importance of investing in human capital. As such, majority cu</w:t>
      </w:r>
      <w:r w:rsidRPr="001D6A75">
        <w:rPr>
          <w:rFonts w:ascii="Times New Roman" w:hAnsi="Times New Roman" w:cs="Times New Roman"/>
          <w:sz w:val="24"/>
          <w:szCs w:val="24"/>
        </w:rPr>
        <w:t xml:space="preserve">rrently provide tuition </w:t>
      </w:r>
      <w:r w:rsidRPr="001D6A75">
        <w:rPr>
          <w:rFonts w:ascii="Times New Roman" w:hAnsi="Times New Roman" w:cs="Times New Roman"/>
          <w:sz w:val="24"/>
          <w:szCs w:val="24"/>
        </w:rPr>
        <w:lastRenderedPageBreak/>
        <w:t xml:space="preserve">reimbursement to motivate their employees to expand their skill base and improve their knowledge. </w:t>
      </w:r>
    </w:p>
    <w:p w14:paraId="650A9F34" w14:textId="77777777"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6)    Explain how job experiences can be used for development and suggest a job experience to match an employee’s development goal or</w:t>
      </w:r>
      <w:r w:rsidRPr="001D6A75">
        <w:rPr>
          <w:rFonts w:ascii="Times New Roman" w:hAnsi="Times New Roman" w:cs="Times New Roman"/>
          <w:b/>
          <w:sz w:val="24"/>
          <w:szCs w:val="24"/>
        </w:rPr>
        <w:t xml:space="preserve"> need.</w:t>
      </w:r>
    </w:p>
    <w:p w14:paraId="638A88D9"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Even though training is important in development, but job experience provides employees with an opportunity to build useful skills that cannot be taught in the classroom. It also provides the employee with the contacts that would not have been devel</w:t>
      </w:r>
      <w:r w:rsidRPr="001D6A75">
        <w:rPr>
          <w:rFonts w:ascii="Times New Roman" w:hAnsi="Times New Roman" w:cs="Times New Roman"/>
          <w:sz w:val="24"/>
          <w:szCs w:val="24"/>
        </w:rPr>
        <w:t>oped or they would have not been exposed to. The soft skills obtained through job experiences such as teamwork, effective communication skills, and commercial awareness can be used to distinguish an employee as well as make him or her more employable. Obse</w:t>
      </w:r>
      <w:r w:rsidRPr="001D6A75">
        <w:rPr>
          <w:rFonts w:ascii="Times New Roman" w:hAnsi="Times New Roman" w:cs="Times New Roman"/>
          <w:sz w:val="24"/>
          <w:szCs w:val="24"/>
        </w:rPr>
        <w:t xml:space="preserve">rving team members at work would help match an employee’s development goal or need. However, this needs to be done properly not to destroy trust between the employees and the company. </w:t>
      </w:r>
    </w:p>
    <w:p w14:paraId="54B0C971" w14:textId="77777777"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7)    Identify the characteristics of an effective mentoring program.</w:t>
      </w:r>
    </w:p>
    <w:p w14:paraId="1D2CE160" w14:textId="77777777" w:rsidR="001D6A75"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t>A</w:t>
      </w:r>
      <w:r w:rsidRPr="001D6A75">
        <w:rPr>
          <w:rFonts w:ascii="Times New Roman" w:hAnsi="Times New Roman" w:cs="Times New Roman"/>
          <w:sz w:val="24"/>
          <w:szCs w:val="24"/>
        </w:rPr>
        <w:t>n effective mentoring program includes proper communication strategy where information is shared between the mentor and mentees at the right time. Proper communication ensures that the mentor shares the intricate details with the mentees in a way that make</w:t>
      </w:r>
      <w:r w:rsidRPr="001D6A75">
        <w:rPr>
          <w:rFonts w:ascii="Times New Roman" w:hAnsi="Times New Roman" w:cs="Times New Roman"/>
          <w:sz w:val="24"/>
          <w:szCs w:val="24"/>
        </w:rPr>
        <w:t xml:space="preserve">s sense to them. Also, an effective mentoring program involves a high level of preparation. Both mentees and mentors must be prepared to enable them actively participate in the mentoring sessions. Mentoring programs also need to have objectives as well as </w:t>
      </w:r>
      <w:r w:rsidRPr="001D6A75">
        <w:rPr>
          <w:rFonts w:ascii="Times New Roman" w:hAnsi="Times New Roman" w:cs="Times New Roman"/>
          <w:sz w:val="24"/>
          <w:szCs w:val="24"/>
        </w:rPr>
        <w:t xml:space="preserve">develop fairness. Setting objectives will ensure that both mentor and mentees respect each other’s boundaries and personal space. </w:t>
      </w:r>
    </w:p>
    <w:p w14:paraId="5DCED3E0" w14:textId="7A7543B3" w:rsidR="001D6A75" w:rsidRPr="001D6A75" w:rsidRDefault="00405BBE" w:rsidP="001D6A75">
      <w:pPr>
        <w:spacing w:after="0" w:line="480" w:lineRule="auto"/>
        <w:rPr>
          <w:rFonts w:ascii="Times New Roman" w:hAnsi="Times New Roman" w:cs="Times New Roman"/>
          <w:b/>
          <w:sz w:val="24"/>
          <w:szCs w:val="24"/>
        </w:rPr>
      </w:pPr>
      <w:r w:rsidRPr="001D6A75">
        <w:rPr>
          <w:rFonts w:ascii="Times New Roman" w:hAnsi="Times New Roman" w:cs="Times New Roman"/>
          <w:b/>
          <w:sz w:val="24"/>
          <w:szCs w:val="24"/>
        </w:rPr>
        <w:t>8) Describe the potential legal issues that relate to training.</w:t>
      </w:r>
      <w:r w:rsidR="00DB4843">
        <w:rPr>
          <w:rFonts w:ascii="Times New Roman" w:hAnsi="Times New Roman" w:cs="Times New Roman"/>
          <w:b/>
          <w:sz w:val="24"/>
          <w:szCs w:val="24"/>
        </w:rPr>
        <w:t xml:space="preserve"> (</w:t>
      </w:r>
      <w:r w:rsidR="00DB4843" w:rsidRPr="00DB4843">
        <w:rPr>
          <w:rFonts w:ascii="Times New Roman" w:hAnsi="Times New Roman" w:cs="Times New Roman"/>
          <w:b/>
          <w:color w:val="00B0F0"/>
          <w:sz w:val="24"/>
          <w:szCs w:val="24"/>
        </w:rPr>
        <w:t>This individual Post</w:t>
      </w:r>
      <w:r w:rsidR="00DB4843">
        <w:rPr>
          <w:rFonts w:ascii="Times New Roman" w:hAnsi="Times New Roman" w:cs="Times New Roman"/>
          <w:b/>
          <w:color w:val="00B0F0"/>
          <w:sz w:val="24"/>
          <w:szCs w:val="24"/>
        </w:rPr>
        <w:t xml:space="preserve"> (number 8)</w:t>
      </w:r>
      <w:r w:rsidR="00DB4843" w:rsidRPr="00DB4843">
        <w:rPr>
          <w:rFonts w:ascii="Times New Roman" w:hAnsi="Times New Roman" w:cs="Times New Roman"/>
          <w:b/>
          <w:color w:val="00B0F0"/>
          <w:sz w:val="24"/>
          <w:szCs w:val="24"/>
        </w:rPr>
        <w:t xml:space="preserve"> is for Chapter 10…. Please remember that… Chapter 10</w:t>
      </w:r>
      <w:r w:rsidR="00DB4843">
        <w:rPr>
          <w:rFonts w:ascii="Times New Roman" w:hAnsi="Times New Roman" w:cs="Times New Roman"/>
          <w:b/>
          <w:sz w:val="24"/>
          <w:szCs w:val="24"/>
        </w:rPr>
        <w:t>)</w:t>
      </w:r>
    </w:p>
    <w:p w14:paraId="62A31476" w14:textId="77777777" w:rsidR="00292472" w:rsidRPr="001D6A75" w:rsidRDefault="00405BBE" w:rsidP="001D6A75">
      <w:pPr>
        <w:spacing w:after="0" w:line="480" w:lineRule="auto"/>
        <w:ind w:firstLine="720"/>
        <w:rPr>
          <w:rFonts w:ascii="Times New Roman" w:hAnsi="Times New Roman" w:cs="Times New Roman"/>
          <w:sz w:val="24"/>
          <w:szCs w:val="24"/>
        </w:rPr>
      </w:pPr>
      <w:r w:rsidRPr="001D6A75">
        <w:rPr>
          <w:rFonts w:ascii="Times New Roman" w:hAnsi="Times New Roman" w:cs="Times New Roman"/>
          <w:sz w:val="24"/>
          <w:szCs w:val="24"/>
        </w:rPr>
        <w:lastRenderedPageBreak/>
        <w:t>Every training program needs to comply with the legal requirements. Some of the legal issues that may emerge during training include sexual harassment, discrimination, and safety issues. Safety trainin</w:t>
      </w:r>
      <w:r w:rsidRPr="001D6A75">
        <w:rPr>
          <w:rFonts w:ascii="Times New Roman" w:hAnsi="Times New Roman" w:cs="Times New Roman"/>
          <w:sz w:val="24"/>
          <w:szCs w:val="24"/>
        </w:rPr>
        <w:t>g ensures that employees are safe at work as well as the organization complies with the Federal government regulations. Discrimination involves complying to the anti-discrimination laws such as Age Discrimination in Employment Act, Americans with Disabilit</w:t>
      </w:r>
      <w:r w:rsidRPr="001D6A75">
        <w:rPr>
          <w:rFonts w:ascii="Times New Roman" w:hAnsi="Times New Roman" w:cs="Times New Roman"/>
          <w:sz w:val="24"/>
          <w:szCs w:val="24"/>
        </w:rPr>
        <w:t>ies Act, and the Civil Rights Act. Employers are held liable for sexual harassment in the organization. Therefore, it is the employers’ responsibility to deal with such issues and prevent it or promptly correct it through training to prevent legal processe</w:t>
      </w:r>
      <w:r w:rsidRPr="001D6A75">
        <w:rPr>
          <w:rFonts w:ascii="Times New Roman" w:hAnsi="Times New Roman" w:cs="Times New Roman"/>
          <w:sz w:val="24"/>
          <w:szCs w:val="24"/>
        </w:rPr>
        <w:t>s.</w:t>
      </w:r>
    </w:p>
    <w:sectPr w:rsidR="00292472" w:rsidRPr="001D6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016862"/>
    <w:multiLevelType w:val="hybridMultilevel"/>
    <w:tmpl w:val="559E0788"/>
    <w:lvl w:ilvl="0" w:tplc="870E922E">
      <w:start w:val="1"/>
      <w:numFmt w:val="decimal"/>
      <w:lvlText w:val="%1)"/>
      <w:lvlJc w:val="left"/>
      <w:pPr>
        <w:ind w:left="720" w:hanging="360"/>
      </w:pPr>
      <w:rPr>
        <w:rFonts w:hint="default"/>
      </w:rPr>
    </w:lvl>
    <w:lvl w:ilvl="1" w:tplc="66380CCA" w:tentative="1">
      <w:start w:val="1"/>
      <w:numFmt w:val="lowerLetter"/>
      <w:lvlText w:val="%2."/>
      <w:lvlJc w:val="left"/>
      <w:pPr>
        <w:ind w:left="1440" w:hanging="360"/>
      </w:pPr>
    </w:lvl>
    <w:lvl w:ilvl="2" w:tplc="169A78B0" w:tentative="1">
      <w:start w:val="1"/>
      <w:numFmt w:val="lowerRoman"/>
      <w:lvlText w:val="%3."/>
      <w:lvlJc w:val="right"/>
      <w:pPr>
        <w:ind w:left="2160" w:hanging="180"/>
      </w:pPr>
    </w:lvl>
    <w:lvl w:ilvl="3" w:tplc="9D7635A8" w:tentative="1">
      <w:start w:val="1"/>
      <w:numFmt w:val="decimal"/>
      <w:lvlText w:val="%4."/>
      <w:lvlJc w:val="left"/>
      <w:pPr>
        <w:ind w:left="2880" w:hanging="360"/>
      </w:pPr>
    </w:lvl>
    <w:lvl w:ilvl="4" w:tplc="E5B848EA" w:tentative="1">
      <w:start w:val="1"/>
      <w:numFmt w:val="lowerLetter"/>
      <w:lvlText w:val="%5."/>
      <w:lvlJc w:val="left"/>
      <w:pPr>
        <w:ind w:left="3600" w:hanging="360"/>
      </w:pPr>
    </w:lvl>
    <w:lvl w:ilvl="5" w:tplc="B0C0441E" w:tentative="1">
      <w:start w:val="1"/>
      <w:numFmt w:val="lowerRoman"/>
      <w:lvlText w:val="%6."/>
      <w:lvlJc w:val="right"/>
      <w:pPr>
        <w:ind w:left="4320" w:hanging="180"/>
      </w:pPr>
    </w:lvl>
    <w:lvl w:ilvl="6" w:tplc="8122707C" w:tentative="1">
      <w:start w:val="1"/>
      <w:numFmt w:val="decimal"/>
      <w:lvlText w:val="%7."/>
      <w:lvlJc w:val="left"/>
      <w:pPr>
        <w:ind w:left="5040" w:hanging="360"/>
      </w:pPr>
    </w:lvl>
    <w:lvl w:ilvl="7" w:tplc="B1A47F92" w:tentative="1">
      <w:start w:val="1"/>
      <w:numFmt w:val="lowerLetter"/>
      <w:lvlText w:val="%8."/>
      <w:lvlJc w:val="left"/>
      <w:pPr>
        <w:ind w:left="5760" w:hanging="360"/>
      </w:pPr>
    </w:lvl>
    <w:lvl w:ilvl="8" w:tplc="A84ACB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2C9"/>
    <w:rsid w:val="00112C50"/>
    <w:rsid w:val="00126E99"/>
    <w:rsid w:val="001D6A75"/>
    <w:rsid w:val="00292472"/>
    <w:rsid w:val="00405BBE"/>
    <w:rsid w:val="00610618"/>
    <w:rsid w:val="00757F35"/>
    <w:rsid w:val="008A3EE7"/>
    <w:rsid w:val="00B711F4"/>
    <w:rsid w:val="00D102C9"/>
    <w:rsid w:val="00DB4843"/>
    <w:rsid w:val="00F81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D1A4"/>
  <w15:docId w15:val="{93A6C530-3EEB-45F2-9B67-17763750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2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2019-01-10T05:45:00Z</dcterms:created>
  <dcterms:modified xsi:type="dcterms:W3CDTF">2019-01-10T07:35:00Z</dcterms:modified>
</cp:coreProperties>
</file>